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0" w:rsidRPr="005D21C0" w:rsidRDefault="005D21C0">
      <w:pPr>
        <w:rPr>
          <w:rFonts w:ascii="Times New Roman" w:hAnsi="Times New Roman" w:cs="Times New Roman"/>
          <w:sz w:val="24"/>
          <w:szCs w:val="24"/>
        </w:rPr>
      </w:pPr>
      <w:r w:rsidRPr="005D21C0">
        <w:rPr>
          <w:rFonts w:ascii="Times New Roman" w:hAnsi="Times New Roman" w:cs="Times New Roman"/>
          <w:sz w:val="24"/>
          <w:szCs w:val="24"/>
        </w:rPr>
        <w:t xml:space="preserve">Temat pracy plastycznej </w:t>
      </w:r>
    </w:p>
    <w:p w:rsidR="005D21C0" w:rsidRPr="00CE162B" w:rsidRDefault="005D21C0" w:rsidP="00CE1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1C0">
        <w:rPr>
          <w:rFonts w:ascii="Times New Roman" w:hAnsi="Times New Roman" w:cs="Times New Roman"/>
          <w:b/>
          <w:sz w:val="24"/>
          <w:szCs w:val="24"/>
          <w:u w:val="single"/>
        </w:rPr>
        <w:t>Mart</w:t>
      </w:r>
      <w:r w:rsidR="00430162">
        <w:rPr>
          <w:rFonts w:ascii="Times New Roman" w:hAnsi="Times New Roman" w:cs="Times New Roman"/>
          <w:b/>
          <w:sz w:val="24"/>
          <w:szCs w:val="24"/>
          <w:u w:val="single"/>
        </w:rPr>
        <w:t>wa natura kompozycja z owocami</w:t>
      </w:r>
      <w:r w:rsidRPr="005D21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21C0" w:rsidRPr="005D21C0" w:rsidRDefault="005D21C0" w:rsidP="005D21C0">
      <w:pPr>
        <w:pStyle w:val="NormalnyWeb"/>
      </w:pPr>
      <w:r>
        <w:rPr>
          <w:b/>
          <w:bCs/>
        </w:rPr>
        <w:t>Martwa natura</w:t>
      </w:r>
      <w:r>
        <w:t xml:space="preserve"> – </w:t>
      </w:r>
      <w:r w:rsidRPr="005D21C0">
        <w:t xml:space="preserve">jest to </w:t>
      </w:r>
      <w:hyperlink r:id="rId4" w:tooltip="Gatunek malarski" w:history="1">
        <w:r w:rsidRPr="005D21C0">
          <w:rPr>
            <w:rStyle w:val="Hipercze"/>
            <w:color w:val="auto"/>
            <w:u w:val="none"/>
          </w:rPr>
          <w:t>gatunek malarski</w:t>
        </w:r>
      </w:hyperlink>
      <w:r w:rsidRPr="005D21C0">
        <w:t xml:space="preserve"> lub rysunkowy, składający się z </w:t>
      </w:r>
      <w:r>
        <w:t>niewielkich, nieruchomych</w:t>
      </w:r>
      <w:r w:rsidR="00CE162B">
        <w:t>, nieożywionych</w:t>
      </w:r>
      <w:r w:rsidRPr="005D21C0">
        <w:t xml:space="preserve"> przedmiotów. </w:t>
      </w:r>
    </w:p>
    <w:p w:rsidR="005D21C0" w:rsidRDefault="005D21C0" w:rsidP="005D21C0">
      <w:pPr>
        <w:pStyle w:val="NormalnyWeb"/>
      </w:pPr>
      <w:r w:rsidRPr="00CE162B">
        <w:rPr>
          <w:b/>
        </w:rPr>
        <w:t>Elementami martwych natur</w:t>
      </w:r>
      <w:r>
        <w:t xml:space="preserve"> </w:t>
      </w:r>
      <w:r w:rsidRPr="005D21C0">
        <w:t xml:space="preserve">są </w:t>
      </w:r>
      <w:r w:rsidR="00CE162B">
        <w:t xml:space="preserve"> najczęściej </w:t>
      </w:r>
      <w:hyperlink r:id="rId5" w:tooltip="Owoc" w:history="1">
        <w:r w:rsidRPr="005D21C0">
          <w:rPr>
            <w:rStyle w:val="Hipercze"/>
            <w:color w:val="auto"/>
            <w:u w:val="none"/>
          </w:rPr>
          <w:t>owoce</w:t>
        </w:r>
      </w:hyperlink>
      <w:r w:rsidRPr="005D21C0">
        <w:t xml:space="preserve">, </w:t>
      </w:r>
      <w:hyperlink r:id="rId6" w:tooltip="Kwiat" w:history="1">
        <w:r w:rsidRPr="005D21C0">
          <w:rPr>
            <w:rStyle w:val="Hipercze"/>
            <w:color w:val="auto"/>
            <w:u w:val="none"/>
          </w:rPr>
          <w:t>kwiaty</w:t>
        </w:r>
      </w:hyperlink>
      <w:r w:rsidRPr="005D21C0">
        <w:t xml:space="preserve">, </w:t>
      </w:r>
      <w:hyperlink r:id="rId7" w:tooltip="Książka" w:history="1">
        <w:r w:rsidRPr="005D21C0">
          <w:rPr>
            <w:rStyle w:val="Hipercze"/>
            <w:color w:val="auto"/>
            <w:u w:val="none"/>
          </w:rPr>
          <w:t>książki</w:t>
        </w:r>
      </w:hyperlink>
      <w:r w:rsidRPr="005D21C0">
        <w:t xml:space="preserve">, naczynia, przybory kuchenne, </w:t>
      </w:r>
      <w:hyperlink r:id="rId8" w:tooltip="Świeca" w:history="1">
        <w:r w:rsidRPr="005D21C0">
          <w:rPr>
            <w:rStyle w:val="Hipercze"/>
            <w:color w:val="auto"/>
            <w:u w:val="none"/>
          </w:rPr>
          <w:t>świece</w:t>
        </w:r>
      </w:hyperlink>
      <w:r w:rsidRPr="005D21C0">
        <w:t xml:space="preserve">, </w:t>
      </w:r>
      <w:hyperlink r:id="rId9" w:tooltip="Instrument muzyczny" w:history="1">
        <w:r w:rsidRPr="005D21C0">
          <w:rPr>
            <w:rStyle w:val="Hipercze"/>
            <w:color w:val="auto"/>
            <w:u w:val="none"/>
          </w:rPr>
          <w:t>instrumenty muzyczne</w:t>
        </w:r>
      </w:hyperlink>
      <w:r w:rsidRPr="005D21C0">
        <w:t xml:space="preserve"> itp. </w:t>
      </w:r>
    </w:p>
    <w:p w:rsidR="00CE162B" w:rsidRDefault="00CE162B" w:rsidP="005D21C0">
      <w:pPr>
        <w:pStyle w:val="NormalnyWeb"/>
      </w:pPr>
      <w:r>
        <w:t>Dzisiejsza  propozycja dla Was to wykonanie martwej nat</w:t>
      </w:r>
      <w:r w:rsidR="00430162">
        <w:t xml:space="preserve">ury z owocami </w:t>
      </w:r>
      <w:r>
        <w:t xml:space="preserve"> – technika rysunek (kredki) albo malarstwo (farby).</w:t>
      </w:r>
    </w:p>
    <w:p w:rsidR="00CE162B" w:rsidRDefault="00CE162B" w:rsidP="005D21C0">
      <w:pPr>
        <w:pStyle w:val="NormalnyWeb"/>
      </w:pPr>
      <w:r>
        <w:t>Poniżej zamieszczam przykładowe prace</w:t>
      </w:r>
      <w:r w:rsidR="00E81E9E">
        <w:t xml:space="preserve"> </w:t>
      </w:r>
      <w:r>
        <w:t>:</w:t>
      </w:r>
    </w:p>
    <w:p w:rsidR="00CE162B" w:rsidRDefault="00CE162B" w:rsidP="005D21C0">
      <w:pPr>
        <w:pStyle w:val="NormalnyWeb"/>
      </w:pPr>
    </w:p>
    <w:p w:rsidR="00CE162B" w:rsidRDefault="00CE162B" w:rsidP="005D21C0">
      <w:pPr>
        <w:pStyle w:val="NormalnyWeb"/>
      </w:pPr>
      <w:r>
        <w:rPr>
          <w:noProof/>
        </w:rPr>
        <w:drawing>
          <wp:inline distT="0" distB="0" distL="0" distR="0">
            <wp:extent cx="3048000" cy="2171700"/>
            <wp:effectExtent l="19050" t="0" r="0" b="0"/>
            <wp:docPr id="4" name="jg_photo_big" descr="Martwa natura z owocami 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Martwa natura z owocami _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35" cy="217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2B" w:rsidRPr="005D21C0" w:rsidRDefault="00CE162B" w:rsidP="005D21C0">
      <w:pPr>
        <w:pStyle w:val="NormalnyWeb"/>
      </w:pPr>
      <w:r>
        <w:rPr>
          <w:noProof/>
        </w:rPr>
        <w:drawing>
          <wp:inline distT="0" distB="0" distL="0" distR="0">
            <wp:extent cx="3209925" cy="2241932"/>
            <wp:effectExtent l="19050" t="0" r="9525" b="0"/>
            <wp:docPr id="7" name="jg_photo_big" descr="Martwa natura z owocami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Martwa natura z owocami _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82" cy="224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62" w:rsidRDefault="004301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86258" cy="2574410"/>
            <wp:effectExtent l="19050" t="0" r="9442" b="0"/>
            <wp:docPr id="13" name="Obraz 13" descr="http://www.gulanty.pl/ilustracje/170138_martw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lanty.pl/ilustracje/170138_martwana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22" cy="25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62" w:rsidRDefault="00430162">
      <w:pPr>
        <w:rPr>
          <w:noProof/>
          <w:lang w:eastAsia="pl-PL"/>
        </w:rPr>
      </w:pPr>
    </w:p>
    <w:p w:rsidR="005D21C0" w:rsidRDefault="004301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21116" cy="2122842"/>
            <wp:effectExtent l="19050" t="0" r="7934" b="0"/>
            <wp:docPr id="10" name="Obraz 10" descr="Nauka rysowania owoców i warzyw, jak rysować warzywa. Jak narysować pyszne owoce i warzywa Akwarela Jak narysować brokatowe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rysowania owoców i warzyw, jak rysować warzywa. Jak narysować pyszne owoce i warzywa Akwarela Jak narysować brokatowe owo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19" cy="21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62" w:rsidRDefault="00430162">
      <w:pPr>
        <w:rPr>
          <w:rFonts w:ascii="Times New Roman" w:hAnsi="Times New Roman" w:cs="Times New Roman"/>
          <w:sz w:val="24"/>
          <w:szCs w:val="24"/>
        </w:rPr>
      </w:pPr>
    </w:p>
    <w:p w:rsidR="00430162" w:rsidRPr="00037485" w:rsidRDefault="00430162" w:rsidP="00430162">
      <w:pPr>
        <w:rPr>
          <w:rFonts w:ascii="Times New Roman" w:hAnsi="Times New Roman" w:cs="Times New Roman"/>
        </w:rPr>
      </w:pPr>
      <w:r w:rsidRPr="00037485">
        <w:rPr>
          <w:rFonts w:ascii="Times New Roman" w:hAnsi="Times New Roman" w:cs="Times New Roman"/>
        </w:rPr>
        <w:t xml:space="preserve">Prace proszę przesłać na adres </w:t>
      </w:r>
      <w:r w:rsidRPr="0003748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37485">
          <w:rPr>
            <w:rStyle w:val="Hipercze"/>
            <w:rFonts w:ascii="Times New Roman" w:hAnsi="Times New Roman" w:cs="Times New Roman"/>
            <w:sz w:val="24"/>
            <w:szCs w:val="24"/>
          </w:rPr>
          <w:t>w.rokita@zsslipsk.home.pl</w:t>
        </w:r>
      </w:hyperlink>
      <w:r w:rsidRPr="00037485">
        <w:rPr>
          <w:rFonts w:ascii="Times New Roman" w:hAnsi="Times New Roman" w:cs="Times New Roman"/>
        </w:rPr>
        <w:t xml:space="preserve"> do 30 kwietnia.  Pozdrawiam.</w:t>
      </w:r>
    </w:p>
    <w:p w:rsidR="00430162" w:rsidRPr="005D21C0" w:rsidRDefault="00430162">
      <w:pPr>
        <w:rPr>
          <w:rFonts w:ascii="Times New Roman" w:hAnsi="Times New Roman" w:cs="Times New Roman"/>
          <w:sz w:val="24"/>
          <w:szCs w:val="24"/>
        </w:rPr>
      </w:pPr>
    </w:p>
    <w:sectPr w:rsidR="00430162" w:rsidRPr="005D21C0" w:rsidSect="000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21C0"/>
    <w:rsid w:val="000B3675"/>
    <w:rsid w:val="00430162"/>
    <w:rsid w:val="005D21C0"/>
    <w:rsid w:val="00C82069"/>
    <w:rsid w:val="00CE162B"/>
    <w:rsid w:val="00E81E9E"/>
    <w:rsid w:val="00F3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21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wieca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si%C4%85%C5%BCka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wia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l.wikipedia.org/wiki/Owo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pl.wikipedia.org/wiki/Gatunek_malarski" TargetMode="External"/><Relationship Id="rId9" Type="http://schemas.openxmlformats.org/officeDocument/2006/relationships/hyperlink" Target="https://pl.wikipedia.org/wiki/Instrument_muzyczny" TargetMode="External"/><Relationship Id="rId14" Type="http://schemas.openxmlformats.org/officeDocument/2006/relationships/hyperlink" Target="mailto:w.rokit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2020-04-20T04:10:00Z</dcterms:created>
  <dcterms:modified xsi:type="dcterms:W3CDTF">2020-04-20T04:44:00Z</dcterms:modified>
</cp:coreProperties>
</file>